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CA2B" w14:textId="77777777" w:rsidR="00676768" w:rsidRDefault="00676768" w:rsidP="00676768">
      <w:pPr>
        <w:rPr>
          <w:rFonts w:ascii="Bradley Hand" w:hAnsi="Bradley Hand" w:cstheme="minorHAnsi"/>
          <w:sz w:val="32"/>
          <w:szCs w:val="32"/>
        </w:rPr>
      </w:pPr>
      <w:r w:rsidRPr="00D468F7">
        <w:rPr>
          <w:rFonts w:ascii="Bradley Hand" w:hAnsi="Bradley Hand" w:cstheme="minorHAnsi"/>
          <w:sz w:val="32"/>
          <w:szCs w:val="32"/>
        </w:rPr>
        <w:t>Check List</w:t>
      </w:r>
    </w:p>
    <w:tbl>
      <w:tblPr>
        <w:tblStyle w:val="GridTable6Colorful-Accent5"/>
        <w:tblW w:w="0" w:type="auto"/>
        <w:tblLook w:val="04A0" w:firstRow="1" w:lastRow="0" w:firstColumn="1" w:lastColumn="0" w:noHBand="0" w:noVBand="1"/>
      </w:tblPr>
      <w:tblGrid>
        <w:gridCol w:w="625"/>
        <w:gridCol w:w="8725"/>
      </w:tblGrid>
      <w:tr w:rsidR="00676768" w14:paraId="0B04A5EF" w14:textId="77777777" w:rsidTr="0751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8C08FB6" w14:textId="77777777" w:rsidR="00676768" w:rsidRDefault="00676768" w:rsidP="00801A15">
            <w:pPr>
              <w:rPr>
                <w:rFonts w:ascii="Bradley Hand" w:hAnsi="Bradley Hand" w:cstheme="minorHAnsi"/>
                <w:sz w:val="32"/>
                <w:szCs w:val="32"/>
              </w:rPr>
            </w:pPr>
            <w:r>
              <w:rPr>
                <w:rFonts w:ascii="Bradley Hand" w:hAnsi="Bradley Hand" w:cstheme="minorHAnsi"/>
                <w:noProof/>
                <w:sz w:val="32"/>
                <w:szCs w:val="32"/>
              </w:rPr>
              <w:drawing>
                <wp:inline distT="0" distB="0" distL="0" distR="0" wp14:anchorId="6A841353" wp14:editId="67E65807">
                  <wp:extent cx="255181" cy="255181"/>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64791" cy="264791"/>
                          </a:xfrm>
                          <a:prstGeom prst="rect">
                            <a:avLst/>
                          </a:prstGeom>
                        </pic:spPr>
                      </pic:pic>
                    </a:graphicData>
                  </a:graphic>
                </wp:inline>
              </w:drawing>
            </w:r>
          </w:p>
        </w:tc>
        <w:tc>
          <w:tcPr>
            <w:tcW w:w="8725" w:type="dxa"/>
          </w:tcPr>
          <w:p w14:paraId="3E562CE2" w14:textId="77777777" w:rsidR="00676768" w:rsidRPr="00BB2185" w:rsidRDefault="00676768" w:rsidP="00801A15">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BB2185">
              <w:rPr>
                <w:rFonts w:cstheme="minorHAnsi"/>
                <w:color w:val="000000" w:themeColor="text1"/>
                <w:sz w:val="22"/>
                <w:szCs w:val="22"/>
              </w:rPr>
              <w:t>Name, DOB, Demographic info including height and weight</w:t>
            </w:r>
          </w:p>
        </w:tc>
      </w:tr>
      <w:tr w:rsidR="00676768" w14:paraId="6CBD7163" w14:textId="77777777" w:rsidTr="0751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C5E6E68" w14:textId="77777777" w:rsidR="00676768" w:rsidRDefault="00676768" w:rsidP="00801A15">
            <w:pPr>
              <w:rPr>
                <w:rFonts w:ascii="Bradley Hand" w:hAnsi="Bradley Hand" w:cstheme="minorHAnsi"/>
                <w:sz w:val="32"/>
                <w:szCs w:val="32"/>
              </w:rPr>
            </w:pPr>
          </w:p>
        </w:tc>
        <w:tc>
          <w:tcPr>
            <w:tcW w:w="8725" w:type="dxa"/>
          </w:tcPr>
          <w:p w14:paraId="5DBE688A" w14:textId="67D22777" w:rsidR="00676768" w:rsidRPr="00BB2185" w:rsidRDefault="00676768" w:rsidP="00801A15">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2"/>
                <w:szCs w:val="22"/>
              </w:rPr>
            </w:pPr>
            <w:r w:rsidRPr="00BB2185">
              <w:rPr>
                <w:rFonts w:cstheme="minorHAnsi"/>
                <w:b/>
                <w:bCs/>
                <w:color w:val="000000" w:themeColor="text1"/>
                <w:sz w:val="22"/>
                <w:szCs w:val="22"/>
              </w:rPr>
              <w:t>Primary diagnosis</w:t>
            </w:r>
            <w:r w:rsidR="004622EF">
              <w:rPr>
                <w:rFonts w:cstheme="minorHAnsi"/>
                <w:b/>
                <w:bCs/>
                <w:color w:val="000000" w:themeColor="text1"/>
                <w:sz w:val="22"/>
                <w:szCs w:val="22"/>
              </w:rPr>
              <w:t xml:space="preserve">, age at diagnosis </w:t>
            </w:r>
            <w:r w:rsidRPr="00BB2185">
              <w:rPr>
                <w:rFonts w:cstheme="minorHAnsi"/>
                <w:b/>
                <w:bCs/>
                <w:color w:val="000000" w:themeColor="text1"/>
                <w:sz w:val="22"/>
                <w:szCs w:val="22"/>
              </w:rPr>
              <w:t>and related diagnoses</w:t>
            </w:r>
          </w:p>
        </w:tc>
      </w:tr>
      <w:tr w:rsidR="00676768" w14:paraId="71E6FE8D" w14:textId="77777777" w:rsidTr="07510DDD">
        <w:tc>
          <w:tcPr>
            <w:cnfStyle w:val="001000000000" w:firstRow="0" w:lastRow="0" w:firstColumn="1" w:lastColumn="0" w:oddVBand="0" w:evenVBand="0" w:oddHBand="0" w:evenHBand="0" w:firstRowFirstColumn="0" w:firstRowLastColumn="0" w:lastRowFirstColumn="0" w:lastRowLastColumn="0"/>
            <w:tcW w:w="625" w:type="dxa"/>
          </w:tcPr>
          <w:p w14:paraId="3AB3DB73" w14:textId="77777777" w:rsidR="00676768" w:rsidRDefault="00676768" w:rsidP="00801A15">
            <w:pPr>
              <w:rPr>
                <w:rFonts w:ascii="Bradley Hand" w:hAnsi="Bradley Hand" w:cstheme="minorHAnsi"/>
                <w:sz w:val="32"/>
                <w:szCs w:val="32"/>
              </w:rPr>
            </w:pPr>
          </w:p>
        </w:tc>
        <w:tc>
          <w:tcPr>
            <w:tcW w:w="8725" w:type="dxa"/>
          </w:tcPr>
          <w:p w14:paraId="20F6A79E" w14:textId="5D6A23AF" w:rsidR="00676768" w:rsidRPr="006A575D" w:rsidRDefault="00676768" w:rsidP="07510DD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7510DDD">
              <w:rPr>
                <w:b/>
                <w:bCs/>
                <w:color w:val="000000" w:themeColor="text1"/>
                <w:sz w:val="22"/>
                <w:szCs w:val="22"/>
              </w:rPr>
              <w:t>Medical history</w:t>
            </w:r>
            <w:r w:rsidRPr="07510DDD">
              <w:rPr>
                <w:color w:val="000000" w:themeColor="text1"/>
                <w:sz w:val="22"/>
                <w:szCs w:val="22"/>
              </w:rPr>
              <w:t xml:space="preserve">: </w:t>
            </w:r>
            <w:r w:rsidR="559CA1F2" w:rsidRPr="07510DDD">
              <w:rPr>
                <w:color w:val="000000" w:themeColor="text1"/>
                <w:sz w:val="22"/>
                <w:szCs w:val="22"/>
              </w:rPr>
              <w:t>•</w:t>
            </w:r>
            <w:r w:rsidR="004622EF" w:rsidRPr="07510DDD">
              <w:rPr>
                <w:color w:val="000000" w:themeColor="text1"/>
                <w:sz w:val="22"/>
                <w:szCs w:val="22"/>
              </w:rPr>
              <w:t>M</w:t>
            </w:r>
            <w:r w:rsidRPr="07510DDD">
              <w:rPr>
                <w:color w:val="000000" w:themeColor="text1"/>
                <w:sz w:val="22"/>
                <w:szCs w:val="22"/>
              </w:rPr>
              <w:t>ake sure to describe complex diagnoses</w:t>
            </w:r>
            <w:r w:rsidR="004622EF" w:rsidRPr="07510DDD">
              <w:rPr>
                <w:color w:val="000000" w:themeColor="text1"/>
                <w:sz w:val="22"/>
                <w:szCs w:val="22"/>
              </w:rPr>
              <w:t xml:space="preserve">, make sure to state that this patient does not have </w:t>
            </w:r>
            <w:r w:rsidR="004622EF" w:rsidRPr="07510DDD">
              <w:rPr>
                <w:rFonts w:eastAsia="Times New Roman" w:cs="Arial"/>
                <w:color w:val="000000" w:themeColor="text1"/>
                <w:sz w:val="22"/>
                <w:szCs w:val="22"/>
              </w:rPr>
              <w:t>orthostatic hypotension, postural tachycardia syndrome, osteogenesis imperfecta, osteoporosis and other brittle bone diseases.</w:t>
            </w:r>
          </w:p>
          <w:p w14:paraId="31890DE6" w14:textId="77777777" w:rsidR="00676768" w:rsidRPr="006A575D" w:rsidRDefault="00676768" w:rsidP="00801A1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676768" w14:paraId="53F4D789" w14:textId="77777777" w:rsidTr="0751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5C06ACC" w14:textId="77777777" w:rsidR="00676768" w:rsidRDefault="00676768" w:rsidP="00801A15">
            <w:pPr>
              <w:rPr>
                <w:rFonts w:ascii="Bradley Hand" w:hAnsi="Bradley Hand" w:cstheme="minorHAnsi"/>
                <w:sz w:val="32"/>
                <w:szCs w:val="32"/>
              </w:rPr>
            </w:pPr>
          </w:p>
        </w:tc>
        <w:tc>
          <w:tcPr>
            <w:tcW w:w="8725" w:type="dxa"/>
          </w:tcPr>
          <w:p w14:paraId="32B086CB" w14:textId="5873DAD0" w:rsidR="004622EF" w:rsidRDefault="00676768" w:rsidP="07510DD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7510DDD">
              <w:rPr>
                <w:b/>
                <w:bCs/>
                <w:color w:val="000000" w:themeColor="text1"/>
                <w:sz w:val="22"/>
                <w:szCs w:val="22"/>
              </w:rPr>
              <w:t xml:space="preserve">Functional mobility: </w:t>
            </w:r>
            <w:r w:rsidR="6D2A6A83" w:rsidRPr="07510DDD">
              <w:rPr>
                <w:color w:val="000000" w:themeColor="text1"/>
                <w:sz w:val="22"/>
                <w:szCs w:val="22"/>
              </w:rPr>
              <w:t xml:space="preserve">• </w:t>
            </w:r>
            <w:r w:rsidR="004622EF" w:rsidRPr="07510DDD">
              <w:rPr>
                <w:color w:val="000000" w:themeColor="text1"/>
                <w:sz w:val="22"/>
                <w:szCs w:val="22"/>
              </w:rPr>
              <w:t>Here you can describe developmental skills, primary means of mobility and ability to transfer.</w:t>
            </w:r>
            <w:r w:rsidR="004622EF" w:rsidRPr="07510DDD">
              <w:rPr>
                <w:b/>
                <w:bCs/>
                <w:color w:val="000000" w:themeColor="text1"/>
                <w:sz w:val="22"/>
                <w:szCs w:val="22"/>
              </w:rPr>
              <w:t xml:space="preserve"> </w:t>
            </w:r>
            <w:r w:rsidR="687605B6" w:rsidRPr="07510DDD">
              <w:rPr>
                <w:color w:val="000000" w:themeColor="text1"/>
                <w:sz w:val="22"/>
                <w:szCs w:val="22"/>
              </w:rPr>
              <w:t xml:space="preserve">• </w:t>
            </w:r>
            <w:r w:rsidRPr="07510DDD">
              <w:rPr>
                <w:color w:val="000000" w:themeColor="text1"/>
                <w:sz w:val="22"/>
                <w:szCs w:val="22"/>
              </w:rPr>
              <w:t xml:space="preserve">If assistance is required with transfers, how much assistance? </w:t>
            </w:r>
            <w:r w:rsidR="004622EF" w:rsidRPr="07510DDD">
              <w:rPr>
                <w:color w:val="000000" w:themeColor="text1"/>
                <w:sz w:val="22"/>
                <w:szCs w:val="22"/>
              </w:rPr>
              <w:t>(This might help justify why you need the type of standing frame you do).</w:t>
            </w:r>
            <w:r w:rsidRPr="07510DDD">
              <w:rPr>
                <w:color w:val="000000" w:themeColor="text1"/>
                <w:sz w:val="22"/>
                <w:szCs w:val="22"/>
              </w:rPr>
              <w:t xml:space="preserve"> </w:t>
            </w:r>
          </w:p>
          <w:p w14:paraId="7BD6FCBF" w14:textId="612E3CA8" w:rsidR="004622EF" w:rsidRDefault="004622EF" w:rsidP="00801A1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7510DDD">
              <w:rPr>
                <w:color w:val="000000" w:themeColor="text1"/>
                <w:sz w:val="22"/>
                <w:szCs w:val="22"/>
              </w:rPr>
              <w:t xml:space="preserve">***If the child is able to stand/ambulate with assistance, make sure to state that the distance they are ambulating is not sufficient enough to assume all of the benefits of prolonged standing. And if able to stand with assistance, make sure to talk about how the child is able to get all of the positioning benefits for improved ROM and tone, </w:t>
            </w:r>
            <w:proofErr w:type="spellStart"/>
            <w:r w:rsidRPr="07510DDD">
              <w:rPr>
                <w:color w:val="000000" w:themeColor="text1"/>
                <w:sz w:val="22"/>
                <w:szCs w:val="22"/>
              </w:rPr>
              <w:t>etc</w:t>
            </w:r>
            <w:proofErr w:type="spellEnd"/>
            <w:r w:rsidRPr="07510DDD">
              <w:rPr>
                <w:color w:val="000000" w:themeColor="text1"/>
                <w:sz w:val="22"/>
                <w:szCs w:val="22"/>
              </w:rPr>
              <w:t xml:space="preserve">… </w:t>
            </w:r>
          </w:p>
          <w:p w14:paraId="7FA37308" w14:textId="4C237935" w:rsidR="004622EF" w:rsidRDefault="7AE65A8E" w:rsidP="07510DD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7510DDD">
              <w:rPr>
                <w:color w:val="000000" w:themeColor="text1"/>
                <w:sz w:val="22"/>
                <w:szCs w:val="22"/>
              </w:rPr>
              <w:t xml:space="preserve">• </w:t>
            </w:r>
            <w:r w:rsidR="004622EF" w:rsidRPr="07510DDD">
              <w:rPr>
                <w:color w:val="000000" w:themeColor="text1"/>
                <w:sz w:val="22"/>
                <w:szCs w:val="22"/>
              </w:rPr>
              <w:t xml:space="preserve">What is their strength? (It is ok to say that MMT was not appropriate due to age, describe developmental skills compared to typical age-appropriate skills). </w:t>
            </w:r>
          </w:p>
          <w:p w14:paraId="610CD711" w14:textId="7030DDEB" w:rsidR="00676768" w:rsidRDefault="3A761923" w:rsidP="07510DD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7510DDD">
              <w:rPr>
                <w:color w:val="000000" w:themeColor="text1"/>
                <w:sz w:val="22"/>
                <w:szCs w:val="22"/>
              </w:rPr>
              <w:t xml:space="preserve">• </w:t>
            </w:r>
            <w:r w:rsidR="004622EF" w:rsidRPr="07510DDD">
              <w:rPr>
                <w:color w:val="000000" w:themeColor="text1"/>
                <w:sz w:val="22"/>
                <w:szCs w:val="22"/>
              </w:rPr>
              <w:t xml:space="preserve">What is their ROM? ***Be sure to state that their </w:t>
            </w:r>
            <w:r w:rsidR="004622EF" w:rsidRPr="07510DDD">
              <w:rPr>
                <w:rFonts w:eastAsia="Times New Roman" w:cs="Arial"/>
                <w:color w:val="000000" w:themeColor="text1"/>
                <w:sz w:val="22"/>
                <w:szCs w:val="22"/>
              </w:rPr>
              <w:t xml:space="preserve">hip and knee flexion contractures are not more than 20 degrees! </w:t>
            </w:r>
            <w:r w:rsidR="004622EF" w:rsidRPr="07510DDD">
              <w:rPr>
                <w:color w:val="000000" w:themeColor="text1"/>
                <w:sz w:val="22"/>
                <w:szCs w:val="22"/>
              </w:rPr>
              <w:t xml:space="preserve"> </w:t>
            </w:r>
            <w:r w:rsidR="10528F3B" w:rsidRPr="07510DDD">
              <w:rPr>
                <w:color w:val="000000" w:themeColor="text1"/>
                <w:sz w:val="22"/>
                <w:szCs w:val="22"/>
              </w:rPr>
              <w:t xml:space="preserve">• </w:t>
            </w:r>
            <w:r w:rsidR="004622EF" w:rsidRPr="07510DDD">
              <w:rPr>
                <w:color w:val="000000" w:themeColor="text1"/>
                <w:sz w:val="22"/>
                <w:szCs w:val="22"/>
              </w:rPr>
              <w:t xml:space="preserve">What is this patients’ sensation? </w:t>
            </w:r>
            <w:r w:rsidR="52FE487E" w:rsidRPr="07510DDD">
              <w:rPr>
                <w:color w:val="000000" w:themeColor="text1"/>
                <w:sz w:val="22"/>
                <w:szCs w:val="22"/>
              </w:rPr>
              <w:t xml:space="preserve">• </w:t>
            </w:r>
            <w:r w:rsidR="004622EF" w:rsidRPr="07510DDD">
              <w:rPr>
                <w:color w:val="000000" w:themeColor="text1"/>
                <w:sz w:val="22"/>
                <w:szCs w:val="22"/>
              </w:rPr>
              <w:t xml:space="preserve">Does this patient have tone? </w:t>
            </w:r>
            <w:r w:rsidR="3D4FB6D0" w:rsidRPr="07510DDD">
              <w:rPr>
                <w:color w:val="000000" w:themeColor="text1"/>
                <w:sz w:val="22"/>
                <w:szCs w:val="22"/>
              </w:rPr>
              <w:t xml:space="preserve">• </w:t>
            </w:r>
            <w:r w:rsidR="004622EF" w:rsidRPr="07510DDD">
              <w:rPr>
                <w:color w:val="000000" w:themeColor="text1"/>
                <w:sz w:val="22"/>
                <w:szCs w:val="22"/>
              </w:rPr>
              <w:t xml:space="preserve">Do they require assistance with ADL’s? How often do they have assistance during the </w:t>
            </w:r>
            <w:proofErr w:type="gramStart"/>
            <w:r w:rsidR="004622EF" w:rsidRPr="07510DDD">
              <w:rPr>
                <w:color w:val="000000" w:themeColor="text1"/>
                <w:sz w:val="22"/>
                <w:szCs w:val="22"/>
              </w:rPr>
              <w:t>day</w:t>
            </w:r>
            <w:r w:rsidR="00F2220C" w:rsidRPr="07510DDD">
              <w:rPr>
                <w:color w:val="000000" w:themeColor="text1"/>
                <w:sz w:val="22"/>
                <w:szCs w:val="22"/>
              </w:rPr>
              <w:t>.</w:t>
            </w:r>
            <w:proofErr w:type="gramEnd"/>
            <w:r w:rsidR="00F2220C" w:rsidRPr="07510DDD">
              <w:rPr>
                <w:color w:val="000000" w:themeColor="text1"/>
                <w:sz w:val="22"/>
                <w:szCs w:val="22"/>
              </w:rPr>
              <w:t xml:space="preserve"> </w:t>
            </w:r>
            <w:r w:rsidR="004622EF" w:rsidRPr="07510DDD">
              <w:rPr>
                <w:color w:val="000000" w:themeColor="text1"/>
                <w:sz w:val="22"/>
                <w:szCs w:val="22"/>
              </w:rPr>
              <w:t xml:space="preserve"> </w:t>
            </w:r>
          </w:p>
          <w:p w14:paraId="01CDEC74" w14:textId="526E0042" w:rsidR="00E8636C" w:rsidRPr="00BB2185" w:rsidRDefault="00E8636C" w:rsidP="00801A1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r>
      <w:tr w:rsidR="00676768" w14:paraId="72F1FC13" w14:textId="77777777" w:rsidTr="07510DDD">
        <w:tc>
          <w:tcPr>
            <w:cnfStyle w:val="001000000000" w:firstRow="0" w:lastRow="0" w:firstColumn="1" w:lastColumn="0" w:oddVBand="0" w:evenVBand="0" w:oddHBand="0" w:evenHBand="0" w:firstRowFirstColumn="0" w:firstRowLastColumn="0" w:lastRowFirstColumn="0" w:lastRowLastColumn="0"/>
            <w:tcW w:w="625" w:type="dxa"/>
          </w:tcPr>
          <w:p w14:paraId="72FD81DA" w14:textId="77777777" w:rsidR="00676768" w:rsidRDefault="00676768" w:rsidP="00801A15">
            <w:pPr>
              <w:rPr>
                <w:rFonts w:ascii="Bradley Hand" w:hAnsi="Bradley Hand" w:cstheme="minorHAnsi"/>
                <w:sz w:val="32"/>
                <w:szCs w:val="32"/>
              </w:rPr>
            </w:pPr>
          </w:p>
        </w:tc>
        <w:tc>
          <w:tcPr>
            <w:tcW w:w="8725" w:type="dxa"/>
          </w:tcPr>
          <w:p w14:paraId="3CF9B62D" w14:textId="6476E757" w:rsidR="004622EF" w:rsidRDefault="00676768" w:rsidP="07510DD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7510DDD">
              <w:rPr>
                <w:b/>
                <w:bCs/>
                <w:color w:val="000000" w:themeColor="text1"/>
                <w:sz w:val="22"/>
                <w:szCs w:val="22"/>
              </w:rPr>
              <w:t xml:space="preserve">Current Situation: </w:t>
            </w:r>
            <w:r w:rsidR="54B75C49" w:rsidRPr="07510DDD">
              <w:rPr>
                <w:color w:val="000000" w:themeColor="text1"/>
                <w:sz w:val="22"/>
                <w:szCs w:val="22"/>
              </w:rPr>
              <w:t xml:space="preserve">• </w:t>
            </w:r>
            <w:r w:rsidR="004622EF" w:rsidRPr="07510DDD">
              <w:rPr>
                <w:color w:val="000000" w:themeColor="text1"/>
                <w:sz w:val="22"/>
                <w:szCs w:val="22"/>
              </w:rPr>
              <w:t xml:space="preserve">Is this child able to tolerate standing at all during the day? </w:t>
            </w:r>
            <w:r w:rsidR="1D0CBECF" w:rsidRPr="07510DDD">
              <w:rPr>
                <w:color w:val="000000" w:themeColor="text1"/>
                <w:sz w:val="22"/>
                <w:szCs w:val="22"/>
              </w:rPr>
              <w:t xml:space="preserve">• </w:t>
            </w:r>
            <w:r w:rsidR="004622EF" w:rsidRPr="07510DDD">
              <w:rPr>
                <w:color w:val="000000" w:themeColor="text1"/>
                <w:sz w:val="22"/>
                <w:szCs w:val="22"/>
              </w:rPr>
              <w:t xml:space="preserve">How much assistance is required or what is being used at home for the child to remain upright?  </w:t>
            </w:r>
          </w:p>
          <w:p w14:paraId="55862C9E" w14:textId="4F4CC9F7" w:rsidR="004622EF" w:rsidRDefault="4B5B9EDE" w:rsidP="07510DD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7510DDD">
              <w:rPr>
                <w:color w:val="000000" w:themeColor="text1"/>
                <w:sz w:val="22"/>
                <w:szCs w:val="22"/>
              </w:rPr>
              <w:t xml:space="preserve">• </w:t>
            </w:r>
            <w:r w:rsidR="004622EF" w:rsidRPr="07510DDD">
              <w:rPr>
                <w:color w:val="000000" w:themeColor="text1"/>
                <w:sz w:val="22"/>
                <w:szCs w:val="22"/>
              </w:rPr>
              <w:t>If you did not state already, talk about the benefits of the standing frame compared to max assistance from a caregiver. SAFETY</w:t>
            </w:r>
          </w:p>
          <w:p w14:paraId="5E6CA9E7" w14:textId="3078A49F" w:rsidR="004622EF" w:rsidRDefault="690779B8" w:rsidP="07510DD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7510DDD">
              <w:rPr>
                <w:color w:val="000000" w:themeColor="text1"/>
                <w:sz w:val="22"/>
                <w:szCs w:val="22"/>
              </w:rPr>
              <w:t xml:space="preserve">• </w:t>
            </w:r>
            <w:r w:rsidR="004622EF" w:rsidRPr="07510DDD">
              <w:rPr>
                <w:color w:val="000000" w:themeColor="text1"/>
                <w:sz w:val="22"/>
                <w:szCs w:val="22"/>
              </w:rPr>
              <w:t xml:space="preserve">Does this child have any equipment that was purchased by their current insurance? If the child has a gait trainer or walker that was purchased by this insurance company, it is likely they will not approve the stander. </w:t>
            </w:r>
          </w:p>
          <w:p w14:paraId="026B8C4C" w14:textId="46A60E9F" w:rsidR="00676768" w:rsidRPr="00BB2185" w:rsidRDefault="00676768" w:rsidP="00801A1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396CEE" w14:paraId="2D39616B" w14:textId="77777777" w:rsidTr="0751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79A04F2" w14:textId="77777777" w:rsidR="00396CEE" w:rsidRDefault="00396CEE" w:rsidP="00801A15">
            <w:pPr>
              <w:rPr>
                <w:rFonts w:ascii="Bradley Hand" w:hAnsi="Bradley Hand" w:cstheme="minorHAnsi"/>
                <w:sz w:val="32"/>
                <w:szCs w:val="32"/>
              </w:rPr>
            </w:pPr>
          </w:p>
        </w:tc>
        <w:tc>
          <w:tcPr>
            <w:tcW w:w="8725" w:type="dxa"/>
          </w:tcPr>
          <w:p w14:paraId="3229B17C" w14:textId="30741E40" w:rsidR="004622EF" w:rsidRPr="004622EF" w:rsidRDefault="00396CEE" w:rsidP="07510DD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7510DDD">
              <w:rPr>
                <w:b/>
                <w:bCs/>
                <w:color w:val="000000" w:themeColor="text1"/>
                <w:sz w:val="22"/>
                <w:szCs w:val="22"/>
              </w:rPr>
              <w:t xml:space="preserve">Trial period </w:t>
            </w:r>
            <w:r w:rsidR="004622EF" w:rsidRPr="07510DDD">
              <w:rPr>
                <w:b/>
                <w:bCs/>
                <w:color w:val="000000" w:themeColor="text1"/>
                <w:sz w:val="22"/>
                <w:szCs w:val="22"/>
              </w:rPr>
              <w:t xml:space="preserve">with standing frame: </w:t>
            </w:r>
            <w:r w:rsidR="355DDD35" w:rsidRPr="07510DDD">
              <w:rPr>
                <w:color w:val="000000" w:themeColor="text1"/>
                <w:sz w:val="22"/>
                <w:szCs w:val="22"/>
              </w:rPr>
              <w:t xml:space="preserve">• </w:t>
            </w:r>
            <w:r w:rsidR="004622EF" w:rsidRPr="07510DDD">
              <w:rPr>
                <w:color w:val="000000" w:themeColor="text1"/>
                <w:sz w:val="22"/>
                <w:szCs w:val="22"/>
              </w:rPr>
              <w:t xml:space="preserve">You will need to document trial period with the stander you are requesting and why other less costly alternatives are not appropriate (trialed and ruled out). </w:t>
            </w:r>
            <w:r w:rsidR="7C3832F6" w:rsidRPr="07510DDD">
              <w:rPr>
                <w:color w:val="000000" w:themeColor="text1"/>
                <w:sz w:val="22"/>
                <w:szCs w:val="22"/>
              </w:rPr>
              <w:t xml:space="preserve">• </w:t>
            </w:r>
            <w:r w:rsidR="004622EF" w:rsidRPr="07510DDD">
              <w:rPr>
                <w:color w:val="000000" w:themeColor="text1"/>
                <w:sz w:val="22"/>
                <w:szCs w:val="22"/>
              </w:rPr>
              <w:t xml:space="preserve">State what standing frame was trailed and for how long. </w:t>
            </w:r>
            <w:r w:rsidR="7F4D6D59" w:rsidRPr="07510DDD">
              <w:rPr>
                <w:color w:val="000000" w:themeColor="text1"/>
                <w:sz w:val="22"/>
                <w:szCs w:val="22"/>
              </w:rPr>
              <w:t xml:space="preserve">• </w:t>
            </w:r>
            <w:r w:rsidR="004622EF" w:rsidRPr="07510DDD">
              <w:rPr>
                <w:color w:val="000000" w:themeColor="text1"/>
                <w:sz w:val="22"/>
                <w:szCs w:val="22"/>
              </w:rPr>
              <w:t xml:space="preserve">Discuss how the child transferred in and out of the stander. If they need assistance, make sure to document that a caregiver was able to independently transfer the child in and out and appropriately position the child in the standing frame. </w:t>
            </w:r>
            <w:r w:rsidR="0B7EA129" w:rsidRPr="07510DDD">
              <w:rPr>
                <w:color w:val="000000" w:themeColor="text1"/>
                <w:sz w:val="22"/>
                <w:szCs w:val="22"/>
              </w:rPr>
              <w:t xml:space="preserve">• </w:t>
            </w:r>
            <w:r w:rsidR="004622EF" w:rsidRPr="07510DDD">
              <w:rPr>
                <w:color w:val="000000" w:themeColor="text1"/>
                <w:sz w:val="22"/>
                <w:szCs w:val="22"/>
              </w:rPr>
              <w:t>Discuss if the child was independent</w:t>
            </w:r>
            <w:r w:rsidR="0F33BD4E" w:rsidRPr="07510DDD">
              <w:rPr>
                <w:color w:val="000000" w:themeColor="text1"/>
                <w:sz w:val="22"/>
                <w:szCs w:val="22"/>
              </w:rPr>
              <w:t xml:space="preserve"> </w:t>
            </w:r>
            <w:r w:rsidR="004622EF" w:rsidRPr="07510DDD">
              <w:rPr>
                <w:color w:val="000000" w:themeColor="text1"/>
                <w:sz w:val="22"/>
                <w:szCs w:val="22"/>
              </w:rPr>
              <w:t>with transitioning to standing or if the caregiver demonstrated this independently. Document that caregiver demonstrates the ability to independently secure the child in the standing frame.</w:t>
            </w:r>
          </w:p>
          <w:p w14:paraId="7ABC84A3" w14:textId="5A4CD48B" w:rsidR="00396CEE" w:rsidRPr="00E8636C" w:rsidRDefault="20F94A74" w:rsidP="07510DD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7510DDD">
              <w:rPr>
                <w:color w:val="000000" w:themeColor="text1"/>
                <w:sz w:val="22"/>
                <w:szCs w:val="22"/>
              </w:rPr>
              <w:t xml:space="preserve">• </w:t>
            </w:r>
            <w:r w:rsidR="004622EF" w:rsidRPr="07510DDD">
              <w:rPr>
                <w:color w:val="000000" w:themeColor="text1"/>
                <w:sz w:val="22"/>
                <w:szCs w:val="22"/>
              </w:rPr>
              <w:t xml:space="preserve">Document that they caregiver/patient understand the home standing program that they are to follow once they get this device and describe what that standing program is (example: one to two times per day for 20 minutes each, increasing by 10 minutes the following week up to an hour when tolerated). </w:t>
            </w:r>
            <w:r w:rsidR="1450AB9F" w:rsidRPr="07510DDD">
              <w:rPr>
                <w:color w:val="000000" w:themeColor="text1"/>
                <w:sz w:val="22"/>
                <w:szCs w:val="22"/>
              </w:rPr>
              <w:t xml:space="preserve">• </w:t>
            </w:r>
            <w:r w:rsidR="004622EF" w:rsidRPr="07510DDD">
              <w:rPr>
                <w:color w:val="000000" w:themeColor="text1"/>
                <w:sz w:val="22"/>
                <w:szCs w:val="22"/>
              </w:rPr>
              <w:t>If there is decreased sensation, document that the caregiver understands the importance of skin checks after each bout in the standing frame and what to look for signs of increased pressure.</w:t>
            </w:r>
            <w:r w:rsidR="004622EF" w:rsidRPr="07510DDD">
              <w:rPr>
                <w:b/>
                <w:bCs/>
                <w:color w:val="000000" w:themeColor="text1"/>
                <w:sz w:val="22"/>
                <w:szCs w:val="22"/>
              </w:rPr>
              <w:t xml:space="preserve"> </w:t>
            </w:r>
            <w:r w:rsidR="2A0C70C7" w:rsidRPr="07510DDD">
              <w:rPr>
                <w:color w:val="000000" w:themeColor="text1"/>
                <w:sz w:val="22"/>
                <w:szCs w:val="22"/>
              </w:rPr>
              <w:t xml:space="preserve">• </w:t>
            </w:r>
            <w:r w:rsidR="004622EF" w:rsidRPr="07510DDD">
              <w:rPr>
                <w:color w:val="000000" w:themeColor="text1"/>
                <w:sz w:val="22"/>
                <w:szCs w:val="22"/>
              </w:rPr>
              <w:t xml:space="preserve">You need to state that the patients home </w:t>
            </w:r>
            <w:proofErr w:type="gramStart"/>
            <w:r w:rsidR="004622EF" w:rsidRPr="07510DDD">
              <w:rPr>
                <w:color w:val="000000" w:themeColor="text1"/>
                <w:sz w:val="22"/>
                <w:szCs w:val="22"/>
              </w:rPr>
              <w:t>has</w:t>
            </w:r>
            <w:proofErr w:type="gramEnd"/>
            <w:r w:rsidR="004622EF" w:rsidRPr="07510DDD">
              <w:rPr>
                <w:color w:val="000000" w:themeColor="text1"/>
                <w:sz w:val="22"/>
                <w:szCs w:val="22"/>
              </w:rPr>
              <w:t xml:space="preserve"> enough room to accommodate the product requested. </w:t>
            </w:r>
          </w:p>
        </w:tc>
      </w:tr>
      <w:tr w:rsidR="00676768" w14:paraId="0D2D1B88" w14:textId="77777777" w:rsidTr="07510DDD">
        <w:tc>
          <w:tcPr>
            <w:cnfStyle w:val="001000000000" w:firstRow="0" w:lastRow="0" w:firstColumn="1" w:lastColumn="0" w:oddVBand="0" w:evenVBand="0" w:oddHBand="0" w:evenHBand="0" w:firstRowFirstColumn="0" w:firstRowLastColumn="0" w:lastRowFirstColumn="0" w:lastRowLastColumn="0"/>
            <w:tcW w:w="625" w:type="dxa"/>
          </w:tcPr>
          <w:p w14:paraId="48605526" w14:textId="77777777" w:rsidR="00676768" w:rsidRDefault="00676768" w:rsidP="00801A15">
            <w:pPr>
              <w:rPr>
                <w:rFonts w:ascii="Bradley Hand" w:hAnsi="Bradley Hand" w:cstheme="minorHAnsi"/>
                <w:sz w:val="32"/>
                <w:szCs w:val="32"/>
              </w:rPr>
            </w:pPr>
          </w:p>
        </w:tc>
        <w:tc>
          <w:tcPr>
            <w:tcW w:w="8725" w:type="dxa"/>
          </w:tcPr>
          <w:p w14:paraId="0E2BCFE0" w14:textId="27EA2FA4" w:rsidR="00676768" w:rsidRDefault="00676768" w:rsidP="07510DD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7510DDD">
              <w:rPr>
                <w:b/>
                <w:bCs/>
                <w:color w:val="000000" w:themeColor="text1"/>
                <w:sz w:val="22"/>
                <w:szCs w:val="22"/>
              </w:rPr>
              <w:t xml:space="preserve">What are you requesting and describe why you need all added accessories: </w:t>
            </w:r>
            <w:r w:rsidR="41FA47FF" w:rsidRPr="07510DDD">
              <w:rPr>
                <w:color w:val="000000" w:themeColor="text1"/>
                <w:sz w:val="22"/>
                <w:szCs w:val="22"/>
              </w:rPr>
              <w:t xml:space="preserve">• </w:t>
            </w:r>
            <w:r w:rsidRPr="07510DDD">
              <w:rPr>
                <w:color w:val="000000" w:themeColor="text1"/>
                <w:sz w:val="22"/>
                <w:szCs w:val="22"/>
              </w:rPr>
              <w:t xml:space="preserve">Specific name of </w:t>
            </w:r>
            <w:r w:rsidR="004622EF" w:rsidRPr="07510DDD">
              <w:rPr>
                <w:color w:val="000000" w:themeColor="text1"/>
                <w:sz w:val="22"/>
                <w:szCs w:val="22"/>
              </w:rPr>
              <w:t xml:space="preserve">standing frame and size </w:t>
            </w:r>
            <w:proofErr w:type="gramStart"/>
            <w:r w:rsidR="004622EF" w:rsidRPr="07510DDD">
              <w:rPr>
                <w:color w:val="000000" w:themeColor="text1"/>
                <w:sz w:val="22"/>
                <w:szCs w:val="22"/>
              </w:rPr>
              <w:t>requested</w:t>
            </w:r>
            <w:r w:rsidRPr="07510DDD">
              <w:rPr>
                <w:color w:val="000000" w:themeColor="text1"/>
                <w:sz w:val="22"/>
                <w:szCs w:val="22"/>
              </w:rPr>
              <w:t>.</w:t>
            </w:r>
            <w:proofErr w:type="gramEnd"/>
            <w:r w:rsidRPr="07510DDD">
              <w:rPr>
                <w:color w:val="000000" w:themeColor="text1"/>
                <w:sz w:val="22"/>
                <w:szCs w:val="22"/>
              </w:rPr>
              <w:t xml:space="preserve"> </w:t>
            </w:r>
            <w:r w:rsidR="0F994C34" w:rsidRPr="07510DDD">
              <w:rPr>
                <w:color w:val="000000" w:themeColor="text1"/>
                <w:sz w:val="22"/>
                <w:szCs w:val="22"/>
              </w:rPr>
              <w:t xml:space="preserve">• </w:t>
            </w:r>
            <w:r w:rsidRPr="07510DDD">
              <w:rPr>
                <w:color w:val="000000" w:themeColor="text1"/>
                <w:sz w:val="22"/>
                <w:szCs w:val="22"/>
              </w:rPr>
              <w:t xml:space="preserve">Examples- </w:t>
            </w:r>
            <w:r w:rsidR="004622EF" w:rsidRPr="07510DDD">
              <w:rPr>
                <w:b/>
                <w:bCs/>
                <w:color w:val="000000" w:themeColor="text1"/>
                <w:sz w:val="22"/>
                <w:szCs w:val="22"/>
              </w:rPr>
              <w:t>Shadow tray</w:t>
            </w:r>
            <w:r w:rsidRPr="07510DDD">
              <w:rPr>
                <w:color w:val="000000" w:themeColor="text1"/>
                <w:sz w:val="22"/>
                <w:szCs w:val="22"/>
              </w:rPr>
              <w:t>: “</w:t>
            </w:r>
            <w:r w:rsidR="002B4822" w:rsidRPr="07510DDD">
              <w:rPr>
                <w:color w:val="000000" w:themeColor="text1"/>
                <w:sz w:val="22"/>
                <w:szCs w:val="22"/>
              </w:rPr>
              <w:t xml:space="preserve">is required </w:t>
            </w:r>
            <w:r w:rsidR="004622EF" w:rsidRPr="07510DDD">
              <w:rPr>
                <w:color w:val="000000" w:themeColor="text1"/>
                <w:sz w:val="22"/>
                <w:szCs w:val="22"/>
              </w:rPr>
              <w:t xml:space="preserve">to provide anterior chest and arm support as the user moves from sitting to standing. Upper extremity </w:t>
            </w:r>
            <w:r w:rsidR="004622EF" w:rsidRPr="07510DDD">
              <w:rPr>
                <w:color w:val="000000" w:themeColor="text1"/>
                <w:sz w:val="22"/>
                <w:szCs w:val="22"/>
              </w:rPr>
              <w:lastRenderedPageBreak/>
              <w:t xml:space="preserve">support anteriorly helps her with head positioning and controlled breathing.” </w:t>
            </w:r>
            <w:r w:rsidR="004622EF" w:rsidRPr="07510DDD">
              <w:rPr>
                <w:b/>
                <w:bCs/>
                <w:color w:val="000000" w:themeColor="text1"/>
                <w:sz w:val="22"/>
                <w:szCs w:val="22"/>
              </w:rPr>
              <w:t>Lateral Supports</w:t>
            </w:r>
            <w:r w:rsidRPr="07510DDD">
              <w:rPr>
                <w:b/>
                <w:bCs/>
                <w:color w:val="000000" w:themeColor="text1"/>
                <w:sz w:val="22"/>
                <w:szCs w:val="22"/>
              </w:rPr>
              <w:t>:</w:t>
            </w:r>
            <w:r w:rsidRPr="07510DDD">
              <w:rPr>
                <w:color w:val="000000" w:themeColor="text1"/>
                <w:sz w:val="22"/>
                <w:szCs w:val="22"/>
              </w:rPr>
              <w:t xml:space="preserve"> “th</w:t>
            </w:r>
            <w:r w:rsidR="004622EF" w:rsidRPr="07510DDD">
              <w:rPr>
                <w:color w:val="000000" w:themeColor="text1"/>
                <w:sz w:val="22"/>
                <w:szCs w:val="22"/>
              </w:rPr>
              <w:t>ese</w:t>
            </w:r>
            <w:r w:rsidRPr="07510DDD">
              <w:rPr>
                <w:color w:val="000000" w:themeColor="text1"/>
                <w:sz w:val="22"/>
                <w:szCs w:val="22"/>
              </w:rPr>
              <w:t xml:space="preserve"> </w:t>
            </w:r>
            <w:r w:rsidR="004622EF" w:rsidRPr="07510DDD">
              <w:rPr>
                <w:color w:val="000000" w:themeColor="text1"/>
                <w:sz w:val="22"/>
                <w:szCs w:val="22"/>
              </w:rPr>
              <w:t xml:space="preserve">are required to maintain midline alignment in the vertical position and maintain equal weightbearing through both lower extremities.” </w:t>
            </w:r>
            <w:r w:rsidRPr="07510DDD">
              <w:rPr>
                <w:color w:val="000000" w:themeColor="text1"/>
                <w:sz w:val="22"/>
                <w:szCs w:val="22"/>
              </w:rPr>
              <w:t xml:space="preserve"> </w:t>
            </w:r>
            <w:r w:rsidR="004622EF" w:rsidRPr="07510DDD">
              <w:rPr>
                <w:b/>
                <w:bCs/>
                <w:color w:val="000000" w:themeColor="text1"/>
                <w:sz w:val="22"/>
                <w:szCs w:val="22"/>
              </w:rPr>
              <w:t xml:space="preserve">Multi-Adjustable Foot plates: </w:t>
            </w:r>
            <w:r w:rsidR="004622EF" w:rsidRPr="07510DDD">
              <w:rPr>
                <w:color w:val="000000" w:themeColor="text1"/>
                <w:sz w:val="22"/>
                <w:szCs w:val="22"/>
              </w:rPr>
              <w:t>“These are required to accommodate for fluctuating tone in her lower extremities as well as leg length discrepancy for more comfortable positioning and increased tolerance to standing.”</w:t>
            </w:r>
            <w:r w:rsidR="002B4822" w:rsidRPr="07510DDD">
              <w:rPr>
                <w:color w:val="000000" w:themeColor="text1"/>
                <w:sz w:val="22"/>
                <w:szCs w:val="22"/>
              </w:rPr>
              <w:t xml:space="preserve"> </w:t>
            </w:r>
          </w:p>
          <w:p w14:paraId="32AF611B" w14:textId="647596EC" w:rsidR="00F2220C" w:rsidRPr="00C4412D" w:rsidRDefault="00F2220C" w:rsidP="00801A1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676768" w14:paraId="78A0D594" w14:textId="77777777" w:rsidTr="0751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685F844" w14:textId="77777777" w:rsidR="00676768" w:rsidRDefault="00676768" w:rsidP="00801A15">
            <w:pPr>
              <w:rPr>
                <w:rFonts w:ascii="Bradley Hand" w:hAnsi="Bradley Hand" w:cstheme="minorHAnsi"/>
                <w:sz w:val="32"/>
                <w:szCs w:val="32"/>
              </w:rPr>
            </w:pPr>
          </w:p>
        </w:tc>
        <w:tc>
          <w:tcPr>
            <w:tcW w:w="8725" w:type="dxa"/>
          </w:tcPr>
          <w:p w14:paraId="0E7C037D" w14:textId="5FB6E718" w:rsidR="00E8636C" w:rsidRDefault="00676768" w:rsidP="07510DDD">
            <w:pP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7510DDD">
              <w:rPr>
                <w:b/>
                <w:bCs/>
                <w:color w:val="000000" w:themeColor="text1"/>
                <w:sz w:val="22"/>
                <w:szCs w:val="22"/>
              </w:rPr>
              <w:t xml:space="preserve">What other less costly alternatives have been considered but ruled out: </w:t>
            </w:r>
            <w:r w:rsidR="358587F0" w:rsidRPr="07510DDD">
              <w:rPr>
                <w:color w:val="000000" w:themeColor="text1"/>
                <w:sz w:val="22"/>
                <w:szCs w:val="22"/>
              </w:rPr>
              <w:t xml:space="preserve">• </w:t>
            </w:r>
            <w:r w:rsidRPr="07510DDD">
              <w:rPr>
                <w:color w:val="000000" w:themeColor="text1"/>
                <w:sz w:val="22"/>
                <w:szCs w:val="22"/>
              </w:rPr>
              <w:t>Examples</w:t>
            </w:r>
            <w:r w:rsidRPr="07510DDD">
              <w:rPr>
                <w:b/>
                <w:bCs/>
                <w:color w:val="000000" w:themeColor="text1"/>
                <w:sz w:val="22"/>
                <w:szCs w:val="22"/>
              </w:rPr>
              <w:t xml:space="preserve">- </w:t>
            </w:r>
            <w:r w:rsidR="00E8636C" w:rsidRPr="07510DDD">
              <w:rPr>
                <w:color w:val="000000" w:themeColor="text1"/>
                <w:sz w:val="22"/>
                <w:szCs w:val="22"/>
              </w:rPr>
              <w:t>if you are requesting a Bantam standing frame be sure to say why a Symmetry would not work (there is only a swivel seat, minimal access from the front) and other pediatric standers.</w:t>
            </w:r>
            <w:r w:rsidR="00E8636C" w:rsidRPr="07510DDD">
              <w:rPr>
                <w:b/>
                <w:bCs/>
                <w:color w:val="000000" w:themeColor="text1"/>
                <w:sz w:val="22"/>
                <w:szCs w:val="22"/>
              </w:rPr>
              <w:t xml:space="preserve"> </w:t>
            </w:r>
          </w:p>
          <w:p w14:paraId="2C920399" w14:textId="29E910DE" w:rsidR="00E8636C" w:rsidRPr="006A575D" w:rsidRDefault="00E8636C" w:rsidP="00E8636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Pr>
                <w:rFonts w:cstheme="minorHAnsi"/>
                <w:color w:val="000000" w:themeColor="text1"/>
                <w:sz w:val="22"/>
                <w:szCs w:val="22"/>
              </w:rPr>
              <w:t xml:space="preserve">The </w:t>
            </w:r>
            <w:proofErr w:type="spellStart"/>
            <w:r w:rsidRPr="00E8636C">
              <w:rPr>
                <w:rFonts w:cstheme="minorHAnsi"/>
                <w:color w:val="000000" w:themeColor="text1"/>
                <w:sz w:val="22"/>
                <w:szCs w:val="22"/>
              </w:rPr>
              <w:t>Leckey</w:t>
            </w:r>
            <w:proofErr w:type="spellEnd"/>
            <w:r w:rsidRPr="00E8636C">
              <w:rPr>
                <w:rFonts w:cstheme="minorHAnsi"/>
                <w:color w:val="000000" w:themeColor="text1"/>
                <w:sz w:val="22"/>
                <w:szCs w:val="22"/>
              </w:rPr>
              <w:t xml:space="preserve"> or Zing standing frames </w:t>
            </w:r>
            <w:r>
              <w:rPr>
                <w:rFonts w:cstheme="minorHAnsi"/>
                <w:color w:val="000000" w:themeColor="text1"/>
                <w:sz w:val="22"/>
                <w:szCs w:val="22"/>
              </w:rPr>
              <w:t xml:space="preserve">were considered but ruled out because they </w:t>
            </w:r>
            <w:r w:rsidRPr="00E8636C">
              <w:rPr>
                <w:rFonts w:cstheme="minorHAnsi"/>
                <w:color w:val="000000" w:themeColor="text1"/>
                <w:sz w:val="22"/>
                <w:szCs w:val="22"/>
              </w:rPr>
              <w:t>are too small for the child</w:t>
            </w:r>
            <w:r>
              <w:rPr>
                <w:rFonts w:cstheme="minorHAnsi"/>
                <w:color w:val="000000" w:themeColor="text1"/>
                <w:sz w:val="22"/>
                <w:szCs w:val="22"/>
              </w:rPr>
              <w:t xml:space="preserve">. Or if requesting the Symmetry, this is a less costly alternative to the </w:t>
            </w:r>
            <w:r w:rsidRPr="00E8636C">
              <w:rPr>
                <w:rFonts w:cstheme="minorHAnsi"/>
                <w:color w:val="000000" w:themeColor="text1"/>
                <w:sz w:val="22"/>
                <w:szCs w:val="22"/>
              </w:rPr>
              <w:t>Bantam standing fram</w:t>
            </w:r>
            <w:r>
              <w:rPr>
                <w:rFonts w:cstheme="minorHAnsi"/>
                <w:color w:val="000000" w:themeColor="text1"/>
                <w:sz w:val="22"/>
                <w:szCs w:val="22"/>
              </w:rPr>
              <w:t xml:space="preserve">e. </w:t>
            </w:r>
          </w:p>
        </w:tc>
      </w:tr>
    </w:tbl>
    <w:p w14:paraId="79A2F293" w14:textId="77777777" w:rsidR="004622EF" w:rsidRPr="00C4412D" w:rsidRDefault="004622EF" w:rsidP="0049515E">
      <w:pPr>
        <w:rPr>
          <w:rFonts w:ascii="Bradley Hand" w:hAnsi="Bradley Hand" w:cstheme="minorHAnsi"/>
          <w:b/>
          <w:bCs/>
          <w:color w:val="000000" w:themeColor="text1"/>
          <w:sz w:val="28"/>
          <w:szCs w:val="28"/>
        </w:rPr>
      </w:pPr>
    </w:p>
    <w:p w14:paraId="04C8B400" w14:textId="22AE0425" w:rsidR="005B2227" w:rsidRDefault="005B2227" w:rsidP="00676768">
      <w:pPr>
        <w:rPr>
          <w:rFonts w:cstheme="minorHAnsi"/>
          <w:color w:val="595959" w:themeColor="text1" w:themeTint="A6"/>
          <w:sz w:val="22"/>
          <w:szCs w:val="22"/>
        </w:rPr>
      </w:pPr>
    </w:p>
    <w:p w14:paraId="08E1D65D" w14:textId="76F5100E" w:rsidR="005B2227" w:rsidRPr="0049515E" w:rsidRDefault="005B2227" w:rsidP="00676768">
      <w:pPr>
        <w:rPr>
          <w:rFonts w:cstheme="minorHAnsi"/>
          <w:color w:val="595959" w:themeColor="text1" w:themeTint="A6"/>
          <w:sz w:val="22"/>
          <w:szCs w:val="22"/>
        </w:rPr>
      </w:pPr>
    </w:p>
    <w:sectPr w:rsidR="005B2227" w:rsidRPr="0049515E" w:rsidSect="000B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w:altName w:val="﷽﷽﷽﷽﷽﷽﷽﷽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6FA7"/>
    <w:multiLevelType w:val="hybridMultilevel"/>
    <w:tmpl w:val="3EEAE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56BDB"/>
    <w:multiLevelType w:val="hybridMultilevel"/>
    <w:tmpl w:val="06D2F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A0827"/>
    <w:multiLevelType w:val="hybridMultilevel"/>
    <w:tmpl w:val="DAD47744"/>
    <w:lvl w:ilvl="0" w:tplc="025CEAFC">
      <w:start w:val="1"/>
      <w:numFmt w:val="bullet"/>
      <w:lvlText w:val="•"/>
      <w:lvlJc w:val="left"/>
      <w:pPr>
        <w:tabs>
          <w:tab w:val="num" w:pos="720"/>
        </w:tabs>
        <w:ind w:left="720" w:hanging="360"/>
      </w:pPr>
      <w:rPr>
        <w:rFonts w:ascii="Arial" w:hAnsi="Arial" w:hint="default"/>
      </w:rPr>
    </w:lvl>
    <w:lvl w:ilvl="1" w:tplc="68E475F4" w:tentative="1">
      <w:start w:val="1"/>
      <w:numFmt w:val="bullet"/>
      <w:lvlText w:val="•"/>
      <w:lvlJc w:val="left"/>
      <w:pPr>
        <w:tabs>
          <w:tab w:val="num" w:pos="1440"/>
        </w:tabs>
        <w:ind w:left="1440" w:hanging="360"/>
      </w:pPr>
      <w:rPr>
        <w:rFonts w:ascii="Arial" w:hAnsi="Arial" w:hint="default"/>
      </w:rPr>
    </w:lvl>
    <w:lvl w:ilvl="2" w:tplc="74787D80" w:tentative="1">
      <w:start w:val="1"/>
      <w:numFmt w:val="bullet"/>
      <w:lvlText w:val="•"/>
      <w:lvlJc w:val="left"/>
      <w:pPr>
        <w:tabs>
          <w:tab w:val="num" w:pos="2160"/>
        </w:tabs>
        <w:ind w:left="2160" w:hanging="360"/>
      </w:pPr>
      <w:rPr>
        <w:rFonts w:ascii="Arial" w:hAnsi="Arial" w:hint="default"/>
      </w:rPr>
    </w:lvl>
    <w:lvl w:ilvl="3" w:tplc="F56E015E" w:tentative="1">
      <w:start w:val="1"/>
      <w:numFmt w:val="bullet"/>
      <w:lvlText w:val="•"/>
      <w:lvlJc w:val="left"/>
      <w:pPr>
        <w:tabs>
          <w:tab w:val="num" w:pos="2880"/>
        </w:tabs>
        <w:ind w:left="2880" w:hanging="360"/>
      </w:pPr>
      <w:rPr>
        <w:rFonts w:ascii="Arial" w:hAnsi="Arial" w:hint="default"/>
      </w:rPr>
    </w:lvl>
    <w:lvl w:ilvl="4" w:tplc="D772AD50" w:tentative="1">
      <w:start w:val="1"/>
      <w:numFmt w:val="bullet"/>
      <w:lvlText w:val="•"/>
      <w:lvlJc w:val="left"/>
      <w:pPr>
        <w:tabs>
          <w:tab w:val="num" w:pos="3600"/>
        </w:tabs>
        <w:ind w:left="3600" w:hanging="360"/>
      </w:pPr>
      <w:rPr>
        <w:rFonts w:ascii="Arial" w:hAnsi="Arial" w:hint="default"/>
      </w:rPr>
    </w:lvl>
    <w:lvl w:ilvl="5" w:tplc="42A0575A" w:tentative="1">
      <w:start w:val="1"/>
      <w:numFmt w:val="bullet"/>
      <w:lvlText w:val="•"/>
      <w:lvlJc w:val="left"/>
      <w:pPr>
        <w:tabs>
          <w:tab w:val="num" w:pos="4320"/>
        </w:tabs>
        <w:ind w:left="4320" w:hanging="360"/>
      </w:pPr>
      <w:rPr>
        <w:rFonts w:ascii="Arial" w:hAnsi="Arial" w:hint="default"/>
      </w:rPr>
    </w:lvl>
    <w:lvl w:ilvl="6" w:tplc="824C0A04" w:tentative="1">
      <w:start w:val="1"/>
      <w:numFmt w:val="bullet"/>
      <w:lvlText w:val="•"/>
      <w:lvlJc w:val="left"/>
      <w:pPr>
        <w:tabs>
          <w:tab w:val="num" w:pos="5040"/>
        </w:tabs>
        <w:ind w:left="5040" w:hanging="360"/>
      </w:pPr>
      <w:rPr>
        <w:rFonts w:ascii="Arial" w:hAnsi="Arial" w:hint="default"/>
      </w:rPr>
    </w:lvl>
    <w:lvl w:ilvl="7" w:tplc="944802A4" w:tentative="1">
      <w:start w:val="1"/>
      <w:numFmt w:val="bullet"/>
      <w:lvlText w:val="•"/>
      <w:lvlJc w:val="left"/>
      <w:pPr>
        <w:tabs>
          <w:tab w:val="num" w:pos="5760"/>
        </w:tabs>
        <w:ind w:left="5760" w:hanging="360"/>
      </w:pPr>
      <w:rPr>
        <w:rFonts w:ascii="Arial" w:hAnsi="Arial" w:hint="default"/>
      </w:rPr>
    </w:lvl>
    <w:lvl w:ilvl="8" w:tplc="B6545F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9C57B1"/>
    <w:multiLevelType w:val="hybridMultilevel"/>
    <w:tmpl w:val="F8B2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57C8C"/>
    <w:multiLevelType w:val="hybridMultilevel"/>
    <w:tmpl w:val="D444B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92449"/>
    <w:multiLevelType w:val="hybridMultilevel"/>
    <w:tmpl w:val="9AB0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72F8D"/>
    <w:multiLevelType w:val="hybridMultilevel"/>
    <w:tmpl w:val="BDD08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13CC8"/>
    <w:multiLevelType w:val="hybridMultilevel"/>
    <w:tmpl w:val="2E72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1777A"/>
    <w:multiLevelType w:val="hybridMultilevel"/>
    <w:tmpl w:val="9A90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10723"/>
    <w:multiLevelType w:val="hybridMultilevel"/>
    <w:tmpl w:val="F3D8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52A44"/>
    <w:multiLevelType w:val="hybridMultilevel"/>
    <w:tmpl w:val="5DF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76BB7"/>
    <w:multiLevelType w:val="hybridMultilevel"/>
    <w:tmpl w:val="D022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9"/>
  </w:num>
  <w:num w:numId="6">
    <w:abstractNumId w:val="1"/>
  </w:num>
  <w:num w:numId="7">
    <w:abstractNumId w:val="5"/>
  </w:num>
  <w:num w:numId="8">
    <w:abstractNumId w:val="8"/>
  </w:num>
  <w:num w:numId="9">
    <w:abstractNumId w:val="4"/>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4D"/>
    <w:rsid w:val="0002021B"/>
    <w:rsid w:val="000B2FC8"/>
    <w:rsid w:val="00151256"/>
    <w:rsid w:val="00172AE3"/>
    <w:rsid w:val="001B6E14"/>
    <w:rsid w:val="002279E6"/>
    <w:rsid w:val="00294A0E"/>
    <w:rsid w:val="002B4822"/>
    <w:rsid w:val="003109AC"/>
    <w:rsid w:val="00396CEE"/>
    <w:rsid w:val="00397088"/>
    <w:rsid w:val="003C651B"/>
    <w:rsid w:val="004622EF"/>
    <w:rsid w:val="0049515E"/>
    <w:rsid w:val="005B2227"/>
    <w:rsid w:val="005F3097"/>
    <w:rsid w:val="00676768"/>
    <w:rsid w:val="0083676C"/>
    <w:rsid w:val="00870137"/>
    <w:rsid w:val="008862DB"/>
    <w:rsid w:val="008B064D"/>
    <w:rsid w:val="00AA36D5"/>
    <w:rsid w:val="00C4412D"/>
    <w:rsid w:val="00C85418"/>
    <w:rsid w:val="00CC2A6E"/>
    <w:rsid w:val="00CD4828"/>
    <w:rsid w:val="00CE7B86"/>
    <w:rsid w:val="00D1265E"/>
    <w:rsid w:val="00D92F8B"/>
    <w:rsid w:val="00DC5D99"/>
    <w:rsid w:val="00E67ECD"/>
    <w:rsid w:val="00E8636C"/>
    <w:rsid w:val="00F2220C"/>
    <w:rsid w:val="07510DDD"/>
    <w:rsid w:val="0B7EA129"/>
    <w:rsid w:val="0F33BD4E"/>
    <w:rsid w:val="0F994C34"/>
    <w:rsid w:val="10528F3B"/>
    <w:rsid w:val="1450AB9F"/>
    <w:rsid w:val="1D0CBECF"/>
    <w:rsid w:val="20F94A74"/>
    <w:rsid w:val="2A0C70C7"/>
    <w:rsid w:val="34E17039"/>
    <w:rsid w:val="355DDD35"/>
    <w:rsid w:val="358587F0"/>
    <w:rsid w:val="36110DA5"/>
    <w:rsid w:val="3A761923"/>
    <w:rsid w:val="3D4FB6D0"/>
    <w:rsid w:val="41FA47FF"/>
    <w:rsid w:val="4B5B9EDE"/>
    <w:rsid w:val="52FE487E"/>
    <w:rsid w:val="54B75C49"/>
    <w:rsid w:val="559CA1F2"/>
    <w:rsid w:val="687605B6"/>
    <w:rsid w:val="690779B8"/>
    <w:rsid w:val="6CB96D36"/>
    <w:rsid w:val="6D2A6A83"/>
    <w:rsid w:val="7AE65A8E"/>
    <w:rsid w:val="7C3832F6"/>
    <w:rsid w:val="7F4D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3EC9A"/>
  <w15:chartTrackingRefBased/>
  <w15:docId w15:val="{38680A74-B198-7F47-ABE6-44194DF1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64D"/>
    <w:pPr>
      <w:ind w:left="720"/>
      <w:contextualSpacing/>
    </w:pPr>
  </w:style>
  <w:style w:type="character" w:styleId="Hyperlink">
    <w:name w:val="Hyperlink"/>
    <w:basedOn w:val="DefaultParagraphFont"/>
    <w:uiPriority w:val="99"/>
    <w:unhideWhenUsed/>
    <w:rsid w:val="008B064D"/>
    <w:rPr>
      <w:color w:val="0563C1" w:themeColor="hyperlink"/>
      <w:u w:val="single"/>
    </w:rPr>
  </w:style>
  <w:style w:type="character" w:styleId="UnresolvedMention">
    <w:name w:val="Unresolved Mention"/>
    <w:basedOn w:val="DefaultParagraphFont"/>
    <w:uiPriority w:val="99"/>
    <w:semiHidden/>
    <w:unhideWhenUsed/>
    <w:rsid w:val="00CD4828"/>
    <w:rPr>
      <w:color w:val="605E5C"/>
      <w:shd w:val="clear" w:color="auto" w:fill="E1DFDD"/>
    </w:rPr>
  </w:style>
  <w:style w:type="character" w:styleId="FollowedHyperlink">
    <w:name w:val="FollowedHyperlink"/>
    <w:basedOn w:val="DefaultParagraphFont"/>
    <w:uiPriority w:val="99"/>
    <w:semiHidden/>
    <w:unhideWhenUsed/>
    <w:rsid w:val="00CD4828"/>
    <w:rPr>
      <w:color w:val="954F72" w:themeColor="followedHyperlink"/>
      <w:u w:val="single"/>
    </w:rPr>
  </w:style>
  <w:style w:type="table" w:styleId="GridTable6Colorful-Accent5">
    <w:name w:val="Grid Table 6 Colorful Accent 5"/>
    <w:basedOn w:val="TableNormal"/>
    <w:uiPriority w:val="51"/>
    <w:rsid w:val="0067676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59"/>
    <w:rsid w:val="004951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51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02694">
      <w:bodyDiv w:val="1"/>
      <w:marLeft w:val="0"/>
      <w:marRight w:val="0"/>
      <w:marTop w:val="0"/>
      <w:marBottom w:val="0"/>
      <w:divBdr>
        <w:top w:val="none" w:sz="0" w:space="0" w:color="auto"/>
        <w:left w:val="none" w:sz="0" w:space="0" w:color="auto"/>
        <w:bottom w:val="none" w:sz="0" w:space="0" w:color="auto"/>
        <w:right w:val="none" w:sz="0" w:space="0" w:color="auto"/>
      </w:divBdr>
      <w:divsChild>
        <w:div w:id="3118393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2021-08-06T16:38:00Z</dcterms:created>
  <dcterms:modified xsi:type="dcterms:W3CDTF">2021-08-06T16:38:00Z</dcterms:modified>
</cp:coreProperties>
</file>